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E" w:rsidRDefault="00973C3E" w:rsidP="000E25A5">
      <w:pPr>
        <w:rPr>
          <w:lang w:val="hr-HR"/>
        </w:rPr>
      </w:pPr>
    </w:p>
    <w:p w:rsidR="00B03682" w:rsidRDefault="000E25A5" w:rsidP="00B03682">
      <w:pPr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B03682">
        <w:rPr>
          <w:b/>
          <w:color w:val="202124"/>
          <w:sz w:val="28"/>
          <w:szCs w:val="28"/>
          <w:shd w:val="clear" w:color="auto" w:fill="FFFFFF"/>
        </w:rPr>
        <w:t>Questionari</w:t>
      </w:r>
      <w:r w:rsidR="00B03682">
        <w:rPr>
          <w:b/>
          <w:color w:val="202124"/>
          <w:sz w:val="28"/>
          <w:szCs w:val="28"/>
          <w:shd w:val="clear" w:color="auto" w:fill="FFFFFF"/>
        </w:rPr>
        <w:t>o sull`inizio del lavoro della Scuola d’</w:t>
      </w:r>
      <w:r w:rsidRPr="00B03682">
        <w:rPr>
          <w:b/>
          <w:color w:val="202124"/>
          <w:sz w:val="28"/>
          <w:szCs w:val="28"/>
          <w:shd w:val="clear" w:color="auto" w:fill="FFFFFF"/>
        </w:rPr>
        <w:t xml:space="preserve">infanzia </w:t>
      </w:r>
    </w:p>
    <w:p w:rsidR="000E25A5" w:rsidRPr="00B03682" w:rsidRDefault="000E25A5" w:rsidP="00B03682">
      <w:pPr>
        <w:jc w:val="center"/>
        <w:rPr>
          <w:b/>
          <w:color w:val="202124"/>
          <w:sz w:val="28"/>
          <w:szCs w:val="28"/>
          <w:shd w:val="clear" w:color="auto" w:fill="FFFFFF"/>
        </w:rPr>
      </w:pPr>
      <w:proofErr w:type="gramStart"/>
      <w:r w:rsidRPr="00B03682">
        <w:rPr>
          <w:b/>
          <w:color w:val="202124"/>
          <w:sz w:val="28"/>
          <w:szCs w:val="28"/>
          <w:shd w:val="clear" w:color="auto" w:fill="FFFFFF"/>
        </w:rPr>
        <w:t>in</w:t>
      </w:r>
      <w:proofErr w:type="gramEnd"/>
      <w:r w:rsidRPr="00B03682">
        <w:rPr>
          <w:b/>
          <w:color w:val="202124"/>
          <w:sz w:val="28"/>
          <w:szCs w:val="28"/>
          <w:shd w:val="clear" w:color="auto" w:fill="FFFFFF"/>
        </w:rPr>
        <w:t xml:space="preserve"> condizioni particolari COVID-19 </w:t>
      </w:r>
      <w:r w:rsidR="00F12770">
        <w:rPr>
          <w:b/>
          <w:color w:val="202124"/>
          <w:sz w:val="28"/>
          <w:szCs w:val="28"/>
          <w:shd w:val="clear" w:color="auto" w:fill="FFFFFF"/>
        </w:rPr>
        <w:t>dal 25</w:t>
      </w:r>
      <w:r w:rsidRPr="00B03682">
        <w:rPr>
          <w:b/>
          <w:color w:val="202124"/>
          <w:sz w:val="28"/>
          <w:szCs w:val="28"/>
          <w:shd w:val="clear" w:color="auto" w:fill="FFFFFF"/>
        </w:rPr>
        <w:t xml:space="preserve"> maggio 2020</w:t>
      </w:r>
    </w:p>
    <w:p w:rsidR="00B03682" w:rsidRPr="00B03682" w:rsidRDefault="00B03682" w:rsidP="000E25A5">
      <w:pPr>
        <w:rPr>
          <w:color w:val="202124"/>
          <w:sz w:val="34"/>
          <w:szCs w:val="34"/>
          <w:shd w:val="clear" w:color="auto" w:fill="FFFFFF"/>
        </w:rPr>
      </w:pPr>
    </w:p>
    <w:p w:rsidR="00B03682" w:rsidRDefault="00B03682" w:rsidP="00112D32">
      <w:pPr>
        <w:ind w:firstLine="708"/>
        <w:jc w:val="both"/>
        <w:rPr>
          <w:color w:val="202124"/>
          <w:shd w:val="clear" w:color="auto" w:fill="FFFFFF"/>
        </w:rPr>
      </w:pPr>
      <w:r w:rsidRPr="00B03682">
        <w:rPr>
          <w:color w:val="202124"/>
          <w:shd w:val="clear" w:color="auto" w:fill="FFFFFF"/>
        </w:rPr>
        <w:t>Spettabili genitori,</w:t>
      </w:r>
    </w:p>
    <w:p w:rsidR="00B03682" w:rsidRPr="00B03682" w:rsidRDefault="00B03682" w:rsidP="00112D32">
      <w:pPr>
        <w:jc w:val="both"/>
        <w:rPr>
          <w:color w:val="202124"/>
          <w:shd w:val="clear" w:color="auto" w:fill="FFFFFF"/>
        </w:rPr>
      </w:pPr>
    </w:p>
    <w:p w:rsidR="00B03682" w:rsidRDefault="00B03682" w:rsidP="00112D32">
      <w:pPr>
        <w:jc w:val="both"/>
        <w:rPr>
          <w:color w:val="202124"/>
          <w:spacing w:val="2"/>
          <w:shd w:val="clear" w:color="auto" w:fill="FFFFFF"/>
        </w:rPr>
      </w:pPr>
      <w:proofErr w:type="gramStart"/>
      <w:r w:rsidRPr="00B03682">
        <w:t>durante</w:t>
      </w:r>
      <w:proofErr w:type="gramEnd"/>
      <w:r w:rsidRPr="00B03682">
        <w:t xml:space="preserve"> la durata della pandemia COVID-19, la </w:t>
      </w:r>
      <w:proofErr w:type="spellStart"/>
      <w:r w:rsidRPr="00B03682">
        <w:t>S.I.I.</w:t>
      </w:r>
      <w:proofErr w:type="spellEnd"/>
      <w:r w:rsidRPr="00B03682">
        <w:t xml:space="preserve"> Fregola Buie lavorerà in modo </w:t>
      </w:r>
      <w:r w:rsidRPr="00B03682">
        <w:rPr>
          <w:color w:val="202124"/>
          <w:spacing w:val="2"/>
          <w:shd w:val="clear" w:color="auto" w:fill="FFFFFF"/>
        </w:rPr>
        <w:t xml:space="preserve">e maniera straordinaria, in base alle indicazioni ricevute. </w:t>
      </w:r>
    </w:p>
    <w:p w:rsidR="00B03682" w:rsidRDefault="00B03682" w:rsidP="00112D32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ab/>
        <w:t xml:space="preserve">Vi informiamo che in data 29 aprile 2020 </w:t>
      </w:r>
      <w:proofErr w:type="gramStart"/>
      <w:r>
        <w:rPr>
          <w:color w:val="202124"/>
          <w:spacing w:val="2"/>
          <w:shd w:val="clear" w:color="auto" w:fill="FFFFFF"/>
        </w:rPr>
        <w:t>il</w:t>
      </w:r>
      <w:proofErr w:type="gramEnd"/>
      <w:r>
        <w:rPr>
          <w:color w:val="202124"/>
          <w:spacing w:val="2"/>
          <w:shd w:val="clear" w:color="auto" w:fill="FFFFFF"/>
        </w:rPr>
        <w:t xml:space="preserve"> HZJZ</w:t>
      </w:r>
      <w:r w:rsidR="00B60E8D">
        <w:rPr>
          <w:color w:val="202124"/>
          <w:spacing w:val="2"/>
          <w:shd w:val="clear" w:color="auto" w:fill="FFFFFF"/>
        </w:rPr>
        <w:t xml:space="preserve"> – Istituto Nazionale per la salute pubblica</w:t>
      </w:r>
      <w:r w:rsidR="00E76E95">
        <w:rPr>
          <w:color w:val="202124"/>
          <w:spacing w:val="2"/>
          <w:shd w:val="clear" w:color="auto" w:fill="FFFFFF"/>
        </w:rPr>
        <w:t>,</w:t>
      </w:r>
      <w:r>
        <w:rPr>
          <w:color w:val="202124"/>
          <w:spacing w:val="2"/>
          <w:shd w:val="clear" w:color="auto" w:fill="FFFFFF"/>
        </w:rPr>
        <w:t xml:space="preserve"> ha pubblicato le misure per l’</w:t>
      </w:r>
      <w:r w:rsidR="00112D32">
        <w:rPr>
          <w:color w:val="202124"/>
          <w:spacing w:val="2"/>
          <w:shd w:val="clear" w:color="auto" w:fill="FFFFFF"/>
        </w:rPr>
        <w:t>organizzaz</w:t>
      </w:r>
      <w:r>
        <w:rPr>
          <w:color w:val="202124"/>
          <w:spacing w:val="2"/>
          <w:shd w:val="clear" w:color="auto" w:fill="FFFFFF"/>
        </w:rPr>
        <w:t>ione l</w:t>
      </w:r>
      <w:r w:rsidR="00112D32">
        <w:rPr>
          <w:color w:val="202124"/>
          <w:spacing w:val="2"/>
          <w:shd w:val="clear" w:color="auto" w:fill="FFFFFF"/>
        </w:rPr>
        <w:t>avorativa presso le istituzioni prescolari e scolastiche. Vi chiediamo di leggere con attenzione le indicazioni e in seguito compilare il questionario.</w:t>
      </w:r>
    </w:p>
    <w:p w:rsidR="00112D32" w:rsidRDefault="00112D32" w:rsidP="00112D32">
      <w:pPr>
        <w:jc w:val="both"/>
        <w:rPr>
          <w:color w:val="202124"/>
          <w:spacing w:val="2"/>
          <w:shd w:val="clear" w:color="auto" w:fill="FFFFFF"/>
        </w:rPr>
      </w:pPr>
    </w:p>
    <w:p w:rsidR="00112D32" w:rsidRDefault="00A22BD0" w:rsidP="00112D32">
      <w:pPr>
        <w:jc w:val="both"/>
      </w:pPr>
      <w:hyperlink r:id="rId8" w:history="1">
        <w:r w:rsidR="00112D32">
          <w:rPr>
            <w:rStyle w:val="Hiperveza"/>
          </w:rPr>
          <w:t>https://www.hzjz.hr/wp-content/uploads/2020/03/Upute-vrtici-i-skole-29-4-2020-finalno.pdf</w:t>
        </w:r>
      </w:hyperlink>
    </w:p>
    <w:p w:rsidR="00112D32" w:rsidRDefault="00112D32" w:rsidP="00112D32">
      <w:pPr>
        <w:jc w:val="both"/>
      </w:pPr>
    </w:p>
    <w:p w:rsidR="00112D32" w:rsidRDefault="00112D32" w:rsidP="00112D32">
      <w:pPr>
        <w:jc w:val="both"/>
        <w:rPr>
          <w:color w:val="202124"/>
          <w:spacing w:val="2"/>
          <w:shd w:val="clear" w:color="auto" w:fill="FFFFFF"/>
        </w:rPr>
      </w:pPr>
      <w:r>
        <w:tab/>
        <w:t>L</w:t>
      </w:r>
      <w:r w:rsidRPr="00112D32">
        <w:t xml:space="preserve">’accoglienza </w:t>
      </w:r>
      <w:r>
        <w:rPr>
          <w:color w:val="202124"/>
          <w:spacing w:val="2"/>
          <w:shd w:val="clear" w:color="auto" w:fill="FFFFFF"/>
        </w:rPr>
        <w:t xml:space="preserve">dei bambini sarà </w:t>
      </w:r>
      <w:r w:rsidRPr="00112D32">
        <w:rPr>
          <w:color w:val="202124"/>
          <w:spacing w:val="2"/>
          <w:shd w:val="clear" w:color="auto" w:fill="FFFFFF"/>
        </w:rPr>
        <w:t>possibile nell</w:t>
      </w:r>
      <w:r>
        <w:rPr>
          <w:color w:val="202124"/>
          <w:spacing w:val="2"/>
          <w:shd w:val="clear" w:color="auto" w:fill="FFFFFF"/>
        </w:rPr>
        <w:t>e situazioni particolari e cioè</w:t>
      </w:r>
      <w:r w:rsidRPr="00112D32">
        <w:rPr>
          <w:color w:val="202124"/>
          <w:spacing w:val="2"/>
          <w:shd w:val="clear" w:color="auto" w:fill="FFFFFF"/>
        </w:rPr>
        <w:t xml:space="preserve">: se ambedue i genitori hanno l`obbligo lavorativo sul posto di lavoro e i </w:t>
      </w:r>
      <w:r>
        <w:rPr>
          <w:color w:val="202124"/>
          <w:spacing w:val="2"/>
          <w:shd w:val="clear" w:color="auto" w:fill="FFFFFF"/>
        </w:rPr>
        <w:t xml:space="preserve">loro </w:t>
      </w:r>
      <w:r w:rsidRPr="00112D32">
        <w:rPr>
          <w:color w:val="202124"/>
          <w:spacing w:val="2"/>
          <w:shd w:val="clear" w:color="auto" w:fill="FFFFFF"/>
        </w:rPr>
        <w:t xml:space="preserve">datori di </w:t>
      </w:r>
      <w:proofErr w:type="gramStart"/>
      <w:r w:rsidRPr="00112D32">
        <w:rPr>
          <w:color w:val="202124"/>
          <w:spacing w:val="2"/>
          <w:shd w:val="clear" w:color="auto" w:fill="FFFFFF"/>
        </w:rPr>
        <w:t>lavoro</w:t>
      </w:r>
      <w:proofErr w:type="gramEnd"/>
      <w:r>
        <w:rPr>
          <w:color w:val="202124"/>
          <w:spacing w:val="2"/>
          <w:shd w:val="clear" w:color="auto" w:fill="FFFFFF"/>
        </w:rPr>
        <w:t xml:space="preserve"> non sono in grado di assicurargli il lavoro da casa o organizzarlo in modo diverso. </w:t>
      </w:r>
    </w:p>
    <w:p w:rsidR="00B60E8D" w:rsidRDefault="00112D32" w:rsidP="00112D32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ab/>
      </w:r>
    </w:p>
    <w:p w:rsidR="00112D32" w:rsidRDefault="00112D32" w:rsidP="00B60E8D">
      <w:pPr>
        <w:ind w:firstLine="708"/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In accordo con il nostro fondatore, </w:t>
      </w:r>
      <w:proofErr w:type="gramStart"/>
      <w:r w:rsidR="00B60E8D">
        <w:rPr>
          <w:color w:val="202124"/>
          <w:spacing w:val="2"/>
          <w:shd w:val="clear" w:color="auto" w:fill="FFFFFF"/>
        </w:rPr>
        <w:t xml:space="preserve">Vi </w:t>
      </w:r>
      <w:proofErr w:type="gramEnd"/>
      <w:r w:rsidR="00B60E8D">
        <w:rPr>
          <w:color w:val="202124"/>
          <w:spacing w:val="2"/>
          <w:shd w:val="clear" w:color="auto" w:fill="FFFFFF"/>
        </w:rPr>
        <w:t>informiamo che per i bambini che non frequenteranno l’asilo in questo periodo, i genitori saranno completamente esonerati dalla retta mensile.</w:t>
      </w:r>
    </w:p>
    <w:p w:rsidR="00B60E8D" w:rsidRDefault="00B60E8D" w:rsidP="00B60E8D">
      <w:pPr>
        <w:ind w:firstLine="708"/>
        <w:jc w:val="both"/>
        <w:rPr>
          <w:color w:val="202124"/>
          <w:spacing w:val="2"/>
          <w:shd w:val="clear" w:color="auto" w:fill="FFFFFF"/>
        </w:rPr>
      </w:pPr>
    </w:p>
    <w:p w:rsidR="00B60E8D" w:rsidRPr="00B60E8D" w:rsidRDefault="00B60E8D" w:rsidP="00B60E8D">
      <w:pPr>
        <w:ind w:firstLine="708"/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Se reputate di avere la necessità che il Vostro bambino frequenti l’asilo, Vi chiediamo di rispondere al quest</w:t>
      </w:r>
      <w:r w:rsidR="00F12770">
        <w:rPr>
          <w:color w:val="202124"/>
          <w:spacing w:val="2"/>
          <w:shd w:val="clear" w:color="auto" w:fill="FFFFFF"/>
        </w:rPr>
        <w:t>ionario in allegato, entro mercoledì, 20</w:t>
      </w:r>
      <w:r>
        <w:rPr>
          <w:color w:val="202124"/>
          <w:spacing w:val="2"/>
          <w:shd w:val="clear" w:color="auto" w:fill="FFFFFF"/>
        </w:rPr>
        <w:t xml:space="preserve"> maggio 2020, ed inviarlo per posta elettronica al seguente indirizzo mail: </w:t>
      </w:r>
      <w:hyperlink r:id="rId9" w:history="1">
        <w:r w:rsidRPr="00B30B54">
          <w:rPr>
            <w:rStyle w:val="Hiperveza"/>
            <w:spacing w:val="2"/>
            <w:shd w:val="clear" w:color="auto" w:fill="FFFFFF"/>
          </w:rPr>
          <w:t>talijanski.d.v.fregola@pu.t-com.hr</w:t>
        </w:r>
      </w:hyperlink>
      <w:r>
        <w:rPr>
          <w:color w:val="202124"/>
          <w:spacing w:val="2"/>
          <w:shd w:val="clear" w:color="auto" w:fill="FFFFFF"/>
        </w:rPr>
        <w:t xml:space="preserve"> </w:t>
      </w:r>
    </w:p>
    <w:p w:rsidR="00112D32" w:rsidRDefault="00112D32" w:rsidP="00112D32">
      <w:pPr>
        <w:jc w:val="both"/>
        <w:rPr>
          <w:color w:val="202124"/>
          <w:spacing w:val="2"/>
          <w:shd w:val="clear" w:color="auto" w:fill="FFFFFF"/>
        </w:rPr>
      </w:pPr>
    </w:p>
    <w:p w:rsidR="00E76E95" w:rsidRDefault="00E76E95" w:rsidP="00E76E95">
      <w:pPr>
        <w:ind w:firstLine="708"/>
      </w:pPr>
    </w:p>
    <w:p w:rsidR="00112D32" w:rsidRDefault="00E76E95" w:rsidP="00E76E95">
      <w:pPr>
        <w:ind w:firstLine="708"/>
      </w:pPr>
      <w:r>
        <w:t>Cordiali saluti,</w:t>
      </w:r>
    </w:p>
    <w:p w:rsidR="00E76E95" w:rsidRDefault="00E76E95" w:rsidP="00E76E95">
      <w:pPr>
        <w:ind w:firstLine="708"/>
      </w:pPr>
    </w:p>
    <w:p w:rsidR="00E76E95" w:rsidRDefault="00E76E95" w:rsidP="00E76E95">
      <w:pPr>
        <w:ind w:firstLine="708"/>
      </w:pPr>
    </w:p>
    <w:p w:rsidR="00E76E95" w:rsidRDefault="00E76E95" w:rsidP="00E76E95">
      <w:pPr>
        <w:jc w:val="right"/>
      </w:pPr>
      <w:r>
        <w:t>La direttrice:</w:t>
      </w:r>
    </w:p>
    <w:p w:rsidR="00E76E95" w:rsidRPr="00112D32" w:rsidRDefault="00E76E95" w:rsidP="00E76E95">
      <w:pPr>
        <w:jc w:val="right"/>
      </w:pPr>
      <w:r>
        <w:t xml:space="preserve">Francesca </w:t>
      </w:r>
      <w:proofErr w:type="spellStart"/>
      <w:r>
        <w:t>Deklić</w:t>
      </w:r>
      <w:proofErr w:type="spellEnd"/>
      <w:r>
        <w:t xml:space="preserve"> </w:t>
      </w:r>
    </w:p>
    <w:sectPr w:rsidR="00E76E95" w:rsidRPr="00112D32" w:rsidSect="00973C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20" w:rsidRDefault="00EA6920" w:rsidP="00987B5E">
      <w:r>
        <w:separator/>
      </w:r>
    </w:p>
  </w:endnote>
  <w:endnote w:type="continuationSeparator" w:id="1">
    <w:p w:rsidR="00EA6920" w:rsidRDefault="00EA6920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 xml:space="preserve">ola@pu.t-com        </w:t>
    </w:r>
    <w:r>
      <w:rPr>
        <w:sz w:val="16"/>
        <w:lang w:val="fr-FR"/>
      </w:rPr>
      <w:t xml:space="preserve">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20" w:rsidRDefault="00EA6920" w:rsidP="00987B5E">
      <w:r>
        <w:separator/>
      </w:r>
    </w:p>
  </w:footnote>
  <w:footnote w:type="continuationSeparator" w:id="1">
    <w:p w:rsidR="00EA6920" w:rsidRDefault="00EA6920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 xml:space="preserve">REPUBLIKA HRVATSKA – REPUBBLICA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336A7"/>
    <w:rsid w:val="0003525E"/>
    <w:rsid w:val="000355FD"/>
    <w:rsid w:val="000A18A2"/>
    <w:rsid w:val="000E25A5"/>
    <w:rsid w:val="00101BA5"/>
    <w:rsid w:val="00112D32"/>
    <w:rsid w:val="00120FF2"/>
    <w:rsid w:val="00126F5D"/>
    <w:rsid w:val="00141D57"/>
    <w:rsid w:val="00150F7F"/>
    <w:rsid w:val="0019698B"/>
    <w:rsid w:val="001D6CEC"/>
    <w:rsid w:val="00246753"/>
    <w:rsid w:val="00250467"/>
    <w:rsid w:val="002B00CE"/>
    <w:rsid w:val="002F06BD"/>
    <w:rsid w:val="003106B4"/>
    <w:rsid w:val="003A3917"/>
    <w:rsid w:val="00405CCC"/>
    <w:rsid w:val="00410D47"/>
    <w:rsid w:val="00462B6A"/>
    <w:rsid w:val="00483E07"/>
    <w:rsid w:val="004C6F35"/>
    <w:rsid w:val="004D0495"/>
    <w:rsid w:val="00533C0A"/>
    <w:rsid w:val="00604943"/>
    <w:rsid w:val="006307F2"/>
    <w:rsid w:val="00676BF1"/>
    <w:rsid w:val="00696A4C"/>
    <w:rsid w:val="006B7D36"/>
    <w:rsid w:val="006D6F98"/>
    <w:rsid w:val="00737EA9"/>
    <w:rsid w:val="007519E6"/>
    <w:rsid w:val="00862BF2"/>
    <w:rsid w:val="008903D9"/>
    <w:rsid w:val="008C54CF"/>
    <w:rsid w:val="0092061B"/>
    <w:rsid w:val="00973C3E"/>
    <w:rsid w:val="00987B5E"/>
    <w:rsid w:val="009E320B"/>
    <w:rsid w:val="00A21121"/>
    <w:rsid w:val="00A22BD0"/>
    <w:rsid w:val="00A345F2"/>
    <w:rsid w:val="00A8604E"/>
    <w:rsid w:val="00AD5328"/>
    <w:rsid w:val="00AF7C84"/>
    <w:rsid w:val="00B03682"/>
    <w:rsid w:val="00B10057"/>
    <w:rsid w:val="00B23580"/>
    <w:rsid w:val="00B60E8D"/>
    <w:rsid w:val="00D00C31"/>
    <w:rsid w:val="00D34A87"/>
    <w:rsid w:val="00D84229"/>
    <w:rsid w:val="00E74E51"/>
    <w:rsid w:val="00E76E95"/>
    <w:rsid w:val="00EA6920"/>
    <w:rsid w:val="00EB5E14"/>
    <w:rsid w:val="00F12770"/>
    <w:rsid w:val="00F346DD"/>
    <w:rsid w:val="00F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-vrtici-i-skole-29-4-2020-finalno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lijanski.d.v.fregola@pu.t-com.h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5</cp:revision>
  <cp:lastPrinted>2017-12-04T11:52:00Z</cp:lastPrinted>
  <dcterms:created xsi:type="dcterms:W3CDTF">2020-05-05T10:15:00Z</dcterms:created>
  <dcterms:modified xsi:type="dcterms:W3CDTF">2020-05-18T06:47:00Z</dcterms:modified>
</cp:coreProperties>
</file>